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 xml:space="preserve">ДОГОВОР ПОДРЯДА</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(ОГРН _____________, ИНН __________, КПП _________, адрес: __________________________________________________), в лице ____________________ ______________________________, действующего(ей) на основании ____________________, именуемое в дальнейшем </w:t>
      </w:r>
      <w:r>
        <w:rPr>
          <w:b/>
        </w:rPr>
        <w:t xml:space="preserve">«Заказчик»</w:t>
      </w:r>
      <w:r>
        <w:rPr>
          <w:b w:val="0"/>
        </w:rPr>
        <w:t xml:space="preserve">, с одной стороны, и индивидуальный предприниматель ________________________________________ (ОГРНИП _______________, ИНН ____________, адрес: __________________________________________________), именуемый(ая) в дальнейшем </w:t>
      </w:r>
      <w:r>
        <w:rPr>
          <w:b/>
        </w:rPr>
        <w:t xml:space="preserve">«Подрядчик»</w:t>
      </w:r>
      <w:r>
        <w:rPr>
          <w:b w:val="0"/>
        </w:rPr>
        <w:t xml:space="preserve">, с другой стороны, вместе именуемые «Стороны», заключили настоящий договор (далее — Договор) о нижеследующем.</w:t>
      </w:r>
    </w:p>
    <w:p>
      <w:pPr>
        <w:spacing w:before="160"/>
        <w:jc w:val="center"/>
      </w:pPr>
      <w:r>
        <w:rPr>
          <w:b/>
        </w:rPr>
        <w:t>1. Предмет договора</w:t>
      </w:r>
    </w:p>
    <w:p>
      <w:pPr>
        <w:ind w:firstLine="567"/>
        <w:jc w:val="both"/>
      </w:pPr>
      <w:r>
        <w:rPr>
          <w:b w:val="0"/>
        </w:rPr>
        <w:t>1.1. Подрядчик обязуется по заданию Заказчика выполнить работы, указанные в п. 1.2 Договора (далее — Работы), и сдать их результат Заказчику, а Заказчик обязуется принять результат Работ и оплатить его (п. 1 ст. 702 ГК РФ).</w:t>
      </w:r>
    </w:p>
    <w:p>
      <w:pPr>
        <w:ind w:firstLine="567"/>
        <w:jc w:val="both"/>
      </w:pPr>
      <w:r>
        <w:rPr>
          <w:b w:val="0"/>
        </w:rPr>
        <w:t xml:space="preserve">1.2. Содержание и объём Работ: ________________________________________________________________________________.</w:t>
      </w:r>
    </w:p>
    <w:p>
      <w:pPr>
        <w:ind w:firstLine="567"/>
        <w:jc w:val="both"/>
      </w:pPr>
      <w:r>
        <w:rPr>
          <w:b w:val="0"/>
        </w:rPr>
        <w:t xml:space="preserve">1.3. Место выполнения Работ: __________________________________________________.</w:t>
      </w:r>
    </w:p>
    <w:p>
      <w:pPr>
        <w:ind w:firstLine="567"/>
        <w:jc w:val="both"/>
      </w:pPr>
      <w:r>
        <w:rPr>
          <w:b w:val="0"/>
        </w:rPr>
        <w:t xml:space="preserve">1.4. Результат Работ должен соответствовать условиям Договора и обязательным требованиям, установленным для работ такого рода (ст. 721 ГК РФ).</w:t>
      </w:r>
    </w:p>
    <w:p>
      <w:pPr>
        <w:ind w:firstLine="567"/>
        <w:jc w:val="both"/>
      </w:pPr>
      <w:r>
        <w:rPr>
          <w:b w:val="0"/>
        </w:rPr>
        <w:t xml:space="preserve">1.5. Подрядчик вправе привлекать к выполнению Работ третьих лиц (субподрядчиков), оставаясь ответственным перед Заказчиком за результат их работы (ст. 706 ГК РФ).</w:t>
      </w:r>
    </w:p>
    <w:p>
      <w:pPr>
        <w:spacing w:before="160"/>
        <w:jc w:val="center"/>
      </w:pPr>
      <w:r>
        <w:rPr>
          <w:b/>
        </w:rPr>
        <w:t>2. Сроки выполнения работ</w:t>
      </w:r>
    </w:p>
    <w:p>
      <w:pPr>
        <w:ind w:firstLine="567"/>
        <w:jc w:val="both"/>
      </w:pPr>
      <w:r>
        <w:rPr>
          <w:b w:val="0"/>
        </w:rPr>
        <w:t xml:space="preserve">2.1. Начало выполнения Работ — «___» ____________ 20___ г., окончание — «___» ____________ 20___ г. (ст. 708 ГК РФ).</w:t>
      </w:r>
    </w:p>
    <w:p>
      <w:pPr>
        <w:ind w:firstLine="567"/>
        <w:jc w:val="both"/>
      </w:pPr>
      <w:r>
        <w:rPr>
          <w:b w:val="0"/>
        </w:rPr>
        <w:t xml:space="preserve">2.2. Промежуточные сроки (этапы): не устанавливаются.</w:t>
      </w:r>
    </w:p>
    <w:p>
      <w:pPr>
        <w:ind w:firstLine="567"/>
        <w:jc w:val="both"/>
      </w:pPr>
      <w:r>
        <w:rPr>
          <w:b w:val="0"/>
        </w:rPr>
        <w:t>2.3. Если Заказчик не исполнил встречные обязанности (не передал материалы, документы, доступ к месту выполнения Работ), сроки Работ продлеваются на период такой задержки (ст. 719 ГК РФ).</w:t>
      </w:r>
    </w:p>
    <w:p>
      <w:pPr>
        <w:spacing w:before="160"/>
        <w:jc w:val="center"/>
      </w:pPr>
      <w:r>
        <w:rPr>
          <w:b/>
        </w:rPr>
        <w:t>3. Материалы и оборудование</w:t>
      </w:r>
    </w:p>
    <w:p>
      <w:pPr>
        <w:ind w:firstLine="567"/>
        <w:jc w:val="both"/>
      </w:pPr>
      <w:r>
        <w:rPr>
          <w:b w:val="0"/>
        </w:rPr>
        <w:t xml:space="preserve">3.1. Работы выполняются из материалов Подрядчика, его силами и средствами. Подрядчик отвечает за надлежащее качество предоставленных им материалов и оборудования (ст. 704 ГК РФ); их стоимость включена в цену Работ.</w:t>
      </w:r>
    </w:p>
    <w:p>
      <w:pPr>
        <w:ind w:firstLine="567"/>
        <w:jc w:val="both"/>
      </w:pPr>
      <w:r>
        <w:rPr>
          <w:b w:val="0"/>
        </w:rPr>
        <w:t>3.2. Риск случайной гибели или повреждения материалов, оборудования и результата Работ до их приёмки Заказчиком несёт предоставившая их Сторона, а результата Работ — Подрядчик (ст. 705 ГК РФ).</w:t>
      </w:r>
    </w:p>
    <w:p>
      <w:pPr>
        <w:spacing w:before="160"/>
        <w:jc w:val="center"/>
      </w:pPr>
      <w:r>
        <w:rPr>
          <w:b/>
        </w:rPr>
        <w:t>4. Цена и порядок оплаты</w:t>
      </w:r>
    </w:p>
    <w:p>
      <w:pPr>
        <w:ind w:firstLine="567"/>
        <w:jc w:val="both"/>
      </w:pPr>
      <w:r>
        <w:rPr>
          <w:b w:val="0"/>
        </w:rPr>
        <w:t xml:space="preserve">4.1. Цена Работ составляет ________ (________________) рублей, НДС не облагается.</w:t>
      </w:r>
    </w:p>
    <w:p>
      <w:pPr>
        <w:ind w:firstLine="567"/>
        <w:jc w:val="both"/>
      </w:pPr>
      <w:r>
        <w:rPr>
          <w:b w:val="0"/>
        </w:rPr>
        <w:t xml:space="preserve">4.2. Цена Работ является твёрдой (п. 4 ст. 709 ГК РФ) и не подлежит изменению, в том числе при увеличении стоимости материалов и оборудования, кроме случая, предусмотренного п. 6 ст. 709 ГК РФ.</w:t>
      </w:r>
    </w:p>
    <w:p>
      <w:pPr>
        <w:ind w:firstLine="567"/>
        <w:jc w:val="both"/>
      </w:pPr>
      <w:r>
        <w:rPr>
          <w:b w:val="0"/>
        </w:rPr>
        <w:t xml:space="preserve">4.3. Заказчик выплачивает аванс в размере ________ (________________) рублей в течение 3 рабочих дней с даты подписания Договора. Оставшаяся часть цены оплачивается в течение 5 рабочих дней с даты подписания Сторонами акта сдачи-приёмки выполненных работ (ст. 711 ГК РФ).</w:t>
      </w:r>
    </w:p>
    <w:p>
      <w:pPr>
        <w:ind w:firstLine="567"/>
        <w:jc w:val="both"/>
      </w:pPr>
      <w:r>
        <w:rPr>
          <w:b w:val="0"/>
        </w:rPr>
        <w:t xml:space="preserve">4.4. Оплата производится переводом на банковский счёт Подрядчика, указанный в разделе 10 Договора.</w:t>
      </w:r>
    </w:p>
    <w:p>
      <w:pPr>
        <w:ind w:firstLine="567"/>
        <w:jc w:val="both"/>
      </w:pPr>
      <w:r>
        <w:rPr>
          <w:b w:val="0"/>
        </w:rPr>
        <w:t xml:space="preserve">4.5. Каждая из Сторон самостоятельно исполняет свои обязанности по уплате налогов и сборов.</w:t>
      </w:r>
    </w:p>
    <w:p>
      <w:pPr>
        <w:spacing w:before="160"/>
        <w:jc w:val="center"/>
      </w:pPr>
      <w:r>
        <w:rPr>
          <w:b/>
        </w:rPr>
        <w:t>5. Права и обязанности сторон</w:t>
      </w:r>
    </w:p>
    <w:p>
      <w:pPr>
        <w:ind w:firstLine="567"/>
        <w:jc w:val="both"/>
      </w:pPr>
      <w:r>
        <w:rPr>
          <w:b w:val="0"/>
        </w:rPr>
        <w:t>5.1. Подрядчик обязан: выполнить Работы качественно и в сроки, установленные Договором; немедленно предупредить Заказчика и до получения от него указаний приостановить Работы при обнаружении обстоятельств, которые грозят годности или прочности результата Работ либо создают невозможность их завершения в срок (ст. 716 ГК РФ); по окончании Работ освободить место их выполнения от своего имущества и строительного мусора.</w:t>
      </w:r>
    </w:p>
    <w:p>
      <w:pPr>
        <w:ind w:firstLine="567"/>
        <w:jc w:val="both"/>
      </w:pPr>
      <w:r>
        <w:rPr>
          <w:b w:val="0"/>
        </w:rPr>
        <w:t xml:space="preserve">5.2. Заказчик обязан: передать Подрядчику документы и сведения, необходимые для выполнения Работ; обеспечить доступ к месту выполнения Работ; принять и оплатить результат Работ.</w:t>
      </w:r>
    </w:p>
    <w:p>
      <w:pPr>
        <w:ind w:firstLine="567"/>
        <w:jc w:val="both"/>
      </w:pPr>
      <w:r>
        <w:rPr>
          <w:b w:val="0"/>
        </w:rPr>
        <w:t>5.3. Заказчик вправе во всякое время проверять ход и качество Работ, не вмешиваясь в его деятельность (п. 1 ст. 715 ГК РФ).</w:t>
      </w:r>
    </w:p>
    <w:p>
      <w:pPr>
        <w:spacing w:before="160"/>
        <w:jc w:val="center"/>
      </w:pPr>
      <w:r>
        <w:rPr>
          <w:b/>
        </w:rPr>
        <w:t>6. Сдача и приёмка работ</w:t>
      </w:r>
    </w:p>
    <w:p>
      <w:pPr>
        <w:ind w:firstLine="567"/>
        <w:jc w:val="both"/>
      </w:pPr>
      <w:r>
        <w:rPr>
          <w:b w:val="0"/>
        </w:rPr>
        <w:t xml:space="preserve">6.1. О готовности результата Работ Подрядчик уведомляет Заказчика и передаёт ему акт сдачи-приёмки выполненных работ (далее — Акт).</w:t>
      </w:r>
    </w:p>
    <w:p>
      <w:pPr>
        <w:ind w:firstLine="567"/>
        <w:jc w:val="both"/>
      </w:pPr>
      <w:r>
        <w:rPr>
          <w:b w:val="0"/>
        </w:rPr>
        <w:t xml:space="preserve">6.2. Заказчик в течение 5 рабочих дней с даты получения уведомления осматривает и принимает результат Работ с участием Подрядчика, а при обнаружении отступлений от Договора или иных недостатков немедленно заявляет о них Подрядчику (п. 1 ст. 720 ГК РФ). Заказчик, принявший Работы без проверки, лишается права ссылаться на явные недостатки, которые могли быть установлены при обычном способе приёмки (п. 3 ст. 720 ГК РФ).</w:t>
      </w:r>
    </w:p>
    <w:p>
      <w:pPr>
        <w:ind w:firstLine="567"/>
        <w:jc w:val="both"/>
      </w:pPr>
      <w:r>
        <w:rPr>
          <w:b w:val="0"/>
        </w:rPr>
        <w:t xml:space="preserve">6.3. При мотивированном отказе от приёмки Стороны составляют перечень недостатков; Подрядчик устраняет их безвозмездно в течение 10 рабочих дней.</w:t>
      </w:r>
    </w:p>
    <w:p>
      <w:pPr>
        <w:ind w:firstLine="567"/>
        <w:jc w:val="both"/>
      </w:pPr>
      <w:r>
        <w:rPr>
          <w:b w:val="0"/>
        </w:rPr>
        <w:t>6.4. Если в срок, указанный в п. 6.2, Заказчик не принял результат Работ и не заявил о недостатках, Работы считаются принятыми, а Акт, подписанный Подрядчиком в одностороннем порядке, — подтверждением их выполнения.</w:t>
      </w:r>
    </w:p>
    <w:p>
      <w:pPr>
        <w:spacing w:before="160"/>
        <w:jc w:val="center"/>
      </w:pPr>
      <w:r>
        <w:rPr>
          <w:b/>
        </w:rPr>
        <w:t>7. Гарантии качества</w:t>
      </w:r>
    </w:p>
    <w:p>
      <w:pPr>
        <w:ind w:firstLine="567"/>
        <w:jc w:val="both"/>
      </w:pPr>
      <w:r>
        <w:rPr>
          <w:b w:val="0"/>
        </w:rPr>
        <w:t xml:space="preserve">7.1. Гарантийный срок на результат Работ составляет 12 месяцев с даты подписания Акта (ст. 722 ГК РФ).</w:t>
      </w:r>
    </w:p>
    <w:p>
      <w:pPr>
        <w:ind w:firstLine="567"/>
        <w:jc w:val="both"/>
      </w:pPr>
      <w:r>
        <w:rPr>
          <w:b w:val="0"/>
        </w:rPr>
        <w:t xml:space="preserve">7.2. Недостатки, обнаруженные в течение гарантийного срока, Подрядчик устраняет безвозмездно в течение 10 рабочих дней с даты получения уведомления Заказчика, если не докажет, что они возникли вследствие нормального износа, неправильной эксплуатации или вмешательства Заказчика или третьих лиц. Вместо безвозмездного устранения Заказчик вправе потребовать соразмерного уменьшения цены или возмещения своих расходов на устранение недостатков (ст. 723 ГК РФ).</w:t>
      </w:r>
    </w:p>
    <w:p>
      <w:pPr>
        <w:ind w:firstLine="567"/>
        <w:jc w:val="both"/>
      </w:pPr>
      <w:r>
        <w:rPr>
          <w:b w:val="0"/>
        </w:rPr>
        <w:t>7.3. Сроки обнаружения ненадлежащего качества результата Работ определяются ст. 724 ГК РФ.</w:t>
      </w:r>
    </w:p>
    <w:p>
      <w:pPr>
        <w:spacing w:before="160"/>
        <w:jc w:val="center"/>
      </w:pPr>
      <w:r>
        <w:rPr>
          <w:b/>
        </w:rPr>
        <w:t>8. Ответственность сторон</w:t>
      </w:r>
    </w:p>
    <w:p>
      <w:pPr>
        <w:ind w:firstLine="567"/>
        <w:jc w:val="both"/>
      </w:pPr>
      <w:r>
        <w:rPr>
          <w:b w:val="0"/>
        </w:rPr>
        <w:t xml:space="preserve">8.1. За нарушение сроков начала или окончания Работ Подрядчик уплачивает по требованию Заказчика пени в размере 0,1% от цены Работ за каждый день просрочки, но не более 10% от цены Работ.</w:t>
      </w:r>
    </w:p>
    <w:p>
      <w:pPr>
        <w:ind w:firstLine="567"/>
        <w:jc w:val="both"/>
      </w:pPr>
      <w:r>
        <w:rPr>
          <w:b w:val="0"/>
        </w:rPr>
        <w:t xml:space="preserve">8.2. За просрочку оплаты Заказчик уплачивает по требованию Подрядчика пени в размере 0,1% от неоплаченной суммы за каждый день просрочки, но не более 10% от этой суммы.</w:t>
      </w:r>
    </w:p>
    <w:p>
      <w:pPr>
        <w:ind w:firstLine="567"/>
        <w:jc w:val="both"/>
      </w:pPr>
      <w:r>
        <w:rPr>
          <w:b w:val="0"/>
        </w:rPr>
        <w:t>8.3. Стороны освобождаются от ответственности при обстоятельствах непреодолимой силы (п. 3 ст. 401 ГК РФ).</w:t>
      </w:r>
    </w:p>
    <w:p>
      <w:pPr>
        <w:spacing w:before="160"/>
        <w:jc w:val="center"/>
      </w:pPr>
      <w:r>
        <w:rPr>
          <w:b/>
        </w:rPr>
        <w:t>9. Изменение и расторжение договора, прочие условия</w:t>
      </w:r>
    </w:p>
    <w:p>
      <w:pPr>
        <w:ind w:firstLine="567"/>
        <w:jc w:val="both"/>
      </w:pPr>
      <w:r>
        <w:rPr>
          <w:b w:val="0"/>
        </w:rPr>
        <w:t>9.1. Заказчик вправе в любое время до сдачи результата отказаться от исполнения Договора, уплатив Подрядчику часть цены пропорционально части Работ, выполненной до получения уведомления об отказе, и возместив убытки в пределах разницы между ценой Работ и уплаченной частью (ст. 717 ГК РФ).</w:t>
      </w:r>
    </w:p>
    <w:p>
      <w:pPr>
        <w:ind w:firstLine="567"/>
        <w:jc w:val="both"/>
      </w:pPr>
      <w:r>
        <w:rPr>
          <w:b w:val="0"/>
        </w:rPr>
        <w:t>9.2. Если Подрядчик не приступает своевременно к исполнению Договора или выполняет Работы так медленно, что окончание их к сроку явно невозможно, Заказчик вправе отказаться от Договора и потребовать возмещения убытков (п. 2 ст. 715 ГК РФ).</w:t>
      </w:r>
    </w:p>
    <w:p>
      <w:pPr>
        <w:ind w:firstLine="567"/>
        <w:jc w:val="both"/>
      </w:pPr>
      <w:r>
        <w:rPr>
          <w:b w:val="0"/>
        </w:rPr>
        <w:t xml:space="preserve">9.3. Изменения и дополнения к Договору оформляются письменно. Споры разрешаются путём переговоров и направления претензий (срок ответа — 10 календарных дней), а при недостижении согласия — в суде в соответствии с правилами подсудности.</w:t>
      </w:r>
    </w:p>
    <w:p>
      <w:pPr>
        <w:ind w:firstLine="567"/>
        <w:jc w:val="both"/>
      </w:pPr>
      <w:r>
        <w:rPr>
          <w:b w:val="0"/>
        </w:rPr>
        <w:t>9.4. Стороны обрабатывают персональные данные, указанные в Договоре, только в целях его исполнения. Документы, направленные по электронной почте, указанной в разделе 10, имеют силу до обмена оригиналами.</w:t>
      </w:r>
    </w:p>
    <w:p>
      <w:pPr>
        <w:ind w:firstLine="567"/>
        <w:jc w:val="both"/>
      </w:pPr>
      <w:r>
        <w:rPr>
          <w:b w:val="0"/>
        </w:rPr>
        <w:t xml:space="preserve">9.5. Договор вступает в силу с момента подписания и действует до полного исполнения обязательств. Договор составлен в двух экземплярах, по одному для каждой из Сторон.</w:t>
      </w:r>
    </w:p>
    <w:p>
      <w:pPr>
        <w:spacing w:before="160"/>
        <w:jc w:val="center"/>
      </w:pPr>
      <w:r>
        <w:rPr>
          <w:b/>
        </w:rPr>
        <w:t>10. Реквизиты и подписи сторон</w:t>
      </w:r>
    </w:p>
    <w:p>
      <w:pPr>
        <w:ind w:firstLine="567"/>
        <w:jc w:val="both"/>
      </w:pPr>
      <w:r>
        <w:rPr>
          <w:b/>
        </w:rPr>
        <w:t xml:space="preserve">Заказчик:</w:t>
      </w:r>
      <w:r>
        <w:rPr>
          <w:b w:val="0"/>
        </w:rPr>
        <w:t xml:space="preserve"> ________________________________________, ОГРН _____________, ИНН __________, КПП _________, адрес: __________________________________________________, банковские реквизиты: ____________________________________________________________, тел. __________________.</w:t>
      </w:r>
    </w:p>
    <w:p>
      <w:pPr>
        <w:ind w:firstLine="567"/>
        <w:jc w:val="both"/>
      </w:pPr>
      <w:r>
        <w:rPr>
          <w:b/>
        </w:rPr>
        <w:t xml:space="preserve">Подрядчик:</w:t>
      </w:r>
      <w:r>
        <w:rPr>
          <w:b w:val="0"/>
        </w:rPr>
        <w:t xml:space="preserve"> ИП ________________________________________, ОГРНИП _______________, ИНН ____________, адрес: __________________________________________________, банковские реквизиты: ____________________________________________________________, тел. __________________.</w:t>
      </w:r>
    </w:p>
    <w:tbl>
      <w:tblPr>
        <w:tblW w:type="auto" w:w="0"/>
        <w:jc w:val="center"/>
        <w:tblLook w:firstColumn="1" w:firstRow="1" w:lastColumn="0" w:lastRow="0" w:noHBand="0" w:noVBand="1" w:val="04A0"/>
      </w:tblPr>
      <w:tblGrid>
        <w:gridCol w:w="4819"/>
        <w:gridCol w:w="4819"/>
      </w:tblGrid>
      <w:tr>
        <w:tc>
          <w:tcPr>
            <w:tcW w:type="dxa" w:w="4819"/>
          </w:tcPr>
          <w:p>
            <w:r>
              <w:rPr>
                <w:b/>
              </w:rPr>
              <w:t>Заказчик</w:t>
            </w:r>
          </w:p>
          <w:p>
            <w:r>
              <w:t xml:space="preserve">_________________________</w:t>
            </w:r>
          </w:p>
          <w:p/>
          <w:p>
            <w:r>
              <w:t>_____________ / _____________</w:t>
            </w:r>
          </w:p>
          <w:p>
            <w:r>
              <w:rPr>
                <w:sz w:val="16"/>
              </w:rPr>
              <w:t>подпись            расшифровка</w:t>
            </w:r>
          </w:p>
        </w:tc>
        <w:tc>
          <w:tcPr>
            <w:tcW w:type="dxa" w:w="4819"/>
          </w:tcPr>
          <w:p>
            <w:r>
              <w:rPr>
                <w:b/>
              </w:rPr>
              <w:t>Подрядчик</w:t>
            </w:r>
          </w:p>
          <w:p>
            <w:r>
              <w:t xml:space="preserve">_________________________</w:t>
            </w:r>
          </w:p>
          <w:p/>
          <w:p>
            <w:r>
              <w:t>_____________ / _____________</w:t>
            </w:r>
          </w:p>
          <w:p>
            <w:r>
              <w:rPr>
                <w:sz w:val="16"/>
              </w:rPr>
              <w:t>подпись            расшифровка</w:t>
            </w:r>
          </w:p>
        </w:tc>
      </w:tr>
    </w:tbl>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