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АРЕНДЫ ОБОРУДОВАНИЯ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________________________________________, действующего(ей) на основании ____________________, именуемое в дальнейшем </w:t>
      </w:r>
      <w:r>
        <w:rPr>
          <w:b/>
        </w:rPr>
        <w:t xml:space="preserve">«Арендодатель»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________________________________________, действующего(ей) на основании ____________________, именуемое в дальнейшем </w:t>
      </w:r>
      <w:r>
        <w:rPr>
          <w:b/>
        </w:rPr>
        <w:t xml:space="preserve">«Арендатор»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Арендодатель передаёт Арендатору за плату во временное владение и пользование оборудование (имущество), указанное в перечне ниже (далее — Оборудование):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</w:rPr>
              <w:t>№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Наименование, марка, модель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Заводской (инв.) номер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Оценочная стоимость, руб.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Состояние</w:t>
            </w:r>
          </w:p>
        </w:tc>
      </w:tr>
      <w:tr>
        <w:tc>
          <w:tcPr>
            <w:tcW w:type="dxa" w:w="1606"/>
          </w:tcPr>
          <w:p>
            <w:r>
              <w:t xml:space="preserve">1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2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3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4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5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1.2. Общая оценочная стоимость Оборудования по соглашению Сторон составляет ________ (________________) рублей. Оценочная стоимость применяется при возмещении ущерба в случае утраты или полной гибели Оборудования.</w:t>
      </w:r>
    </w:p>
    <w:p>
      <w:pPr>
        <w:ind w:firstLine="567"/>
        <w:jc w:val="both"/>
      </w:pPr>
      <w:r>
        <w:rPr>
          <w:b w:val="0"/>
        </w:rPr>
        <w:t xml:space="preserve">1.3. Оборудование предоставляется для __________________________________________________. Место использования Оборудования: __________________________________________________. Перемещение Оборудования в другое место допускается только с письменного согласия Арендодателя.</w:t>
      </w:r>
    </w:p>
    <w:p>
      <w:pPr>
        <w:ind w:firstLine="567"/>
        <w:jc w:val="both"/>
      </w:pPr>
      <w:r>
        <w:rPr>
          <w:b w:val="0"/>
        </w:rPr>
        <w:t>1.4. Оборудование принадлежит Арендодателю на праве собственности, не заложено, не арестовано и не обременено правами третьих лиц. Вместе с Оборудованием передаются его принадлежности и относящиеся к нему документы (технический паспорт, инструкция по эксплуатации), если иное не указано в акте (ст. 611 ГК РФ).</w:t>
      </w:r>
    </w:p>
    <w:p>
      <w:pPr>
        <w:ind w:firstLine="567"/>
        <w:jc w:val="both"/>
      </w:pPr>
      <w:r>
        <w:rPr>
          <w:b w:val="0"/>
        </w:rPr>
        <w:t>1.5. Оборудование передаётся и возвращается по актам приёма-передачи, в которых указываются его комплектность, техническое состояние и внешние повреждения. Перед подписанием акта Арендатор вправе проверить работоспособность Оборудования в присутствии Арендодателя.</w:t>
      </w:r>
    </w:p>
    <w:p>
      <w:pPr>
        <w:spacing w:before="160"/>
        <w:jc w:val="center"/>
      </w:pPr>
      <w:r>
        <w:rPr>
          <w:b/>
        </w:rPr>
        <w:t>2. Срок аренды, доставка и возврат</w:t>
      </w:r>
    </w:p>
    <w:p>
      <w:pPr>
        <w:ind w:firstLine="567"/>
        <w:jc w:val="both"/>
      </w:pPr>
      <w:r>
        <w:rPr>
          <w:b w:val="0"/>
        </w:rPr>
        <w:t xml:space="preserve">2.1. Договор заключён на срок с «___» ____________ 20___ г. по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2.2. Доставку Оборудования к месту использования и обратно обеспечивает Арендатор своими силами и за свой счёт. Монтаж и подключение Оборудования, если они требуются, выполняет Арендатор с соблюдением инструкции изготовителя.</w:t>
      </w:r>
    </w:p>
    <w:p>
      <w:pPr>
        <w:ind w:firstLine="567"/>
        <w:jc w:val="both"/>
      </w:pPr>
      <w:r>
        <w:rPr>
          <w:b w:val="0"/>
        </w:rPr>
        <w:t xml:space="preserve">2.3. По окончании срока аренды Арендатор в течение 2 дней возвращает Оборудование в исправном состоянии, очищенным, в полной комплектности, с учётом нормального износа. За время просрочки возврата Арендатор вносит арендную плату (ст. 622 ГК РФ).</w:t>
      </w:r>
    </w:p>
    <w:p>
      <w:pPr>
        <w:spacing w:before="160"/>
        <w:jc w:val="center"/>
      </w:pPr>
      <w:r>
        <w:rPr>
          <w:b/>
        </w:rPr>
        <w:t>3. Арендная плата</w:t>
      </w:r>
    </w:p>
    <w:p>
      <w:pPr>
        <w:ind w:firstLine="567"/>
        <w:jc w:val="both"/>
      </w:pPr>
      <w:r>
        <w:rPr>
          <w:b w:val="0"/>
        </w:rPr>
        <w:t xml:space="preserve">3.1. Арендная плата за всё Оборудование составляет ________ (________________) рублей в месяц, НДС не облагается.</w:t>
      </w:r>
    </w:p>
    <w:p>
      <w:pPr>
        <w:ind w:firstLine="567"/>
        <w:jc w:val="both"/>
      </w:pPr>
      <w:r>
        <w:rPr>
          <w:b w:val="0"/>
        </w:rPr>
        <w:t xml:space="preserve">3.2. Арендная плата вносится ________________________________________ переводом на банковский счёт Арендодателя, указанный в разделе 9 Договора.</w:t>
      </w:r>
    </w:p>
    <w:p>
      <w:pPr>
        <w:ind w:firstLine="567"/>
        <w:jc w:val="both"/>
      </w:pPr>
      <w:r>
        <w:rPr>
          <w:b w:val="0"/>
        </w:rPr>
        <w:t xml:space="preserve">3.3. До передачи Оборудования Арендатор вносит обеспечительный платёж (ст. 381.1 ГК РФ) в размере ________ (________________) рублей, который обеспечивает внесение арендной платы и возмещение ущерба. Обеспечительный платёж возвращается Арендатору в течение 5 дней после возврата Оборудования по акту за вычетом подтверждённых сумм задолженности и ущерба.</w:t>
      </w:r>
    </w:p>
    <w:p>
      <w:pPr>
        <w:ind w:firstLine="567"/>
        <w:jc w:val="both"/>
      </w:pPr>
      <w:r>
        <w:rPr>
          <w:b w:val="0"/>
        </w:rPr>
        <w:t xml:space="preserve">3.4. Каждая из Сторон самостоятельно исполняет обязанности налогоплательщика в связи с исполнением Договора.</w:t>
      </w:r>
    </w:p>
    <w:p>
      <w:pPr>
        <w:spacing w:before="160"/>
        <w:jc w:val="center"/>
      </w:pPr>
      <w:r>
        <w:rPr>
          <w:b/>
        </w:rPr>
        <w:t>4. Права и обязанности сторон</w:t>
      </w:r>
    </w:p>
    <w:p>
      <w:pPr>
        <w:ind w:firstLine="567"/>
        <w:jc w:val="both"/>
      </w:pPr>
      <w:r>
        <w:rPr>
          <w:b w:val="0"/>
        </w:rPr>
        <w:t xml:space="preserve">4.1. Арендодатель обязан передать Оборудование в исправном состоянии, пригодном для использования по назначению, и отвечает за его недостатки, препятствующие пользованию, в порядке ст. 612 ГК РФ. Неисправности, возникшие не по вине Арендатора, Арендодатель устраняет за свой счёт в течение 3 дней после получения сообщения Арендатора либо заменяет Оборудование аналогичным; за время простоя арендная плата не начисляется.</w:t>
      </w:r>
    </w:p>
    <w:p>
      <w:pPr>
        <w:ind w:firstLine="567"/>
        <w:jc w:val="both"/>
      </w:pPr>
      <w:r>
        <w:rPr>
          <w:b w:val="0"/>
        </w:rPr>
        <w:t>4.2. Арендатор обязан: использовать Оборудование по назначению и в соответствии с инструкцией изготовителя; допускать к работе с Оборудованием только обученный персонал; поддерживать Оборудование в исправном состоянии, проводить ежедневное обслуживание и текущий ремонт за свой счёт (п. 2 ст. 616 ГК РФ); обеспечить сохранность Оборудования и условия его хранения; незамедлительно сообщать Арендодателю о поломках, авариях, хищении.</w:t>
      </w:r>
    </w:p>
    <w:p>
      <w:pPr>
        <w:ind w:firstLine="567"/>
        <w:jc w:val="both"/>
      </w:pPr>
      <w:r>
        <w:rPr>
          <w:b w:val="0"/>
        </w:rPr>
        <w:t>4.3. Арендатор не вправе без письменного согласия Арендодателя разбирать Оборудование, вносить изменения в его конструкцию, ремонтировать его у третьих лиц, сдавать Оборудование в субаренду или передавать третьим лицам (п. 2 ст. 615 ГК РФ).</w:t>
      </w:r>
    </w:p>
    <w:p>
      <w:pPr>
        <w:ind w:firstLine="567"/>
        <w:jc w:val="both"/>
      </w:pPr>
      <w:r>
        <w:rPr>
          <w:b w:val="0"/>
        </w:rPr>
        <w:t>4.4. Арендодатель вправе проверять состояние и порядок использования Оборудования, согласовав время проверки с Арендатором не менее чем за 24 часа.</w:t>
      </w:r>
    </w:p>
    <w:p>
      <w:pPr>
        <w:ind w:firstLine="567"/>
        <w:jc w:val="both"/>
      </w:pPr>
      <w:r>
        <w:rPr>
          <w:b w:val="0"/>
        </w:rPr>
        <w:t xml:space="preserve">4.5. Риск случайной гибели или случайного повреждения Оборудования с момента его передачи Арендатору и до возврата Арендодателю несёт Арендатор.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5.1. За просрочку внесения арендной платы Арендатор уплачивает пени в размере 0,1% от просроченной суммы за каждый день просрочки.</w:t>
      </w:r>
    </w:p>
    <w:p>
      <w:pPr>
        <w:ind w:firstLine="567"/>
        <w:jc w:val="both"/>
      </w:pPr>
      <w:r>
        <w:rPr>
          <w:b w:val="0"/>
        </w:rPr>
        <w:t>5.2. Арендатор возмещает ущерб, причинённый Оборудованию по его вине или вине его работников: при повреждении — в размере стоимости ремонта, при утрате или невозможности восстановления — в размере оценочной стоимости, указанной в п. 1.1, за вычетом сумм, полученных Арендодателем по договору страхования.</w:t>
      </w:r>
    </w:p>
    <w:p>
      <w:pPr>
        <w:ind w:firstLine="567"/>
        <w:jc w:val="both"/>
      </w:pPr>
      <w:r>
        <w:rPr>
          <w:b w:val="0"/>
        </w:rPr>
        <w:t>5.3. Ответственность за вред, причинённый третьим лицам при эксплуатации Оборудования в период аренды, несёт Арендатор, если не докажет, что вред возник вследствие скрытых недостатков Оборудования.</w:t>
      </w:r>
    </w:p>
    <w:p>
      <w:pPr>
        <w:spacing w:before="160"/>
        <w:jc w:val="center"/>
      </w:pPr>
      <w:r>
        <w:rPr>
          <w:b/>
        </w:rPr>
        <w:t>6. Изменение и прекращение договора</w:t>
      </w:r>
    </w:p>
    <w:p>
      <w:pPr>
        <w:ind w:firstLine="567"/>
        <w:jc w:val="both"/>
      </w:pPr>
      <w:r>
        <w:rPr>
          <w:b w:val="0"/>
        </w:rPr>
        <w:t>6.1. Договор может быть изменён или расторгнут по соглашению Сторон, оформленному письменно.</w:t>
      </w:r>
    </w:p>
    <w:p>
      <w:pPr>
        <w:ind w:firstLine="567"/>
        <w:jc w:val="both"/>
      </w:pPr>
      <w:r>
        <w:rPr>
          <w:b w:val="0"/>
        </w:rPr>
        <w:t xml:space="preserve">6.2. Каждая из Сторон вправе в одностороннем порядке отказаться от исполнения Договора, письменно уведомив другую Сторону не менее чем за 10 дней (ст. 450.1 ГК РФ). Арендодатель вправе отказаться от Договора с даты получения уведомления Арендатором, если Арендатор просрочил внесение арендной платы более чем на 10 дней или использует Оборудование с нарушением условий Договора.</w:t>
      </w:r>
    </w:p>
    <w:p>
      <w:pPr>
        <w:ind w:firstLine="567"/>
        <w:jc w:val="both"/>
      </w:pPr>
      <w:r>
        <w:rPr>
          <w:b w:val="0"/>
        </w:rPr>
        <w:t>6.3. Если Арендатор продолжает пользоваться Оборудованием после истечения срока Договора при отсутствии возражений Арендодателя, Договор считается возобновлённым на тех же условиях на неопределённый срок (п. 2 ст. 621 ГК РФ).</w:t>
      </w:r>
    </w:p>
    <w:p>
      <w:pPr>
        <w:spacing w:before="160"/>
        <w:jc w:val="center"/>
      </w:pPr>
      <w:r>
        <w:rPr>
          <w:b/>
        </w:rPr>
        <w:t>7. Разрешение споров</w:t>
      </w:r>
    </w:p>
    <w:p>
      <w:pPr>
        <w:ind w:firstLine="567"/>
        <w:jc w:val="both"/>
      </w:pPr>
      <w:r>
        <w:rPr>
          <w:b w:val="0"/>
        </w:rPr>
        <w:t xml:space="preserve">7.1. Споры разрешаются путём переговоров, а при недостижении согласия — в арбитражном суде по месту нахождения Арендодателя.</w:t>
      </w:r>
    </w:p>
    <w:p>
      <w:pPr>
        <w:spacing w:before="160"/>
        <w:jc w:val="center"/>
      </w:pPr>
      <w:r>
        <w:rPr>
          <w:b/>
        </w:rPr>
        <w:t>8. Прочие условия</w:t>
      </w:r>
    </w:p>
    <w:p>
      <w:pPr>
        <w:ind w:firstLine="567"/>
        <w:jc w:val="both"/>
      </w:pPr>
      <w:r>
        <w:rPr>
          <w:b w:val="0"/>
        </w:rPr>
        <w:t>8.1. Уведомления направляются по адресам и адресам электронной почты, указанным в разделе 9, и имеют силу письменных, кроме уведомлений об отказе от Договора, которые направляются заказным письмом или вручаются под подпись.</w:t>
      </w:r>
    </w:p>
    <w:p>
      <w:pPr>
        <w:ind w:firstLine="567"/>
        <w:jc w:val="both"/>
      </w:pPr>
      <w:r>
        <w:rPr>
          <w:b w:val="0"/>
        </w:rPr>
        <w:t>8.2. Договор составлен в двух экземплярах, по одному для каждой из Сторон. Приложение: акт приёма-передачи Оборудования.</w:t>
      </w:r>
    </w:p>
    <w:p>
      <w:pPr>
        <w:spacing w:before="160"/>
        <w:jc w:val="center"/>
      </w:pPr>
      <w:r>
        <w:rPr>
          <w:b/>
        </w:rPr>
        <w:t>9.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Арендодатель: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тел. __________________, банковские реквизиты: ____________________________________________________________.</w:t>
      </w:r>
    </w:p>
    <w:p>
      <w:pPr>
        <w:ind w:firstLine="567"/>
        <w:jc w:val="both"/>
      </w:pPr>
      <w:r>
        <w:rPr>
          <w:b/>
        </w:rPr>
        <w:t xml:space="preserve">Арендатор: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Арендодатель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Арендатор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